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F548E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 w14:paraId="7DDB46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jc w:val="center"/>
        <w:textAlignment w:val="baseline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  <w:lang w:val="en-US" w:eastAsia="zh-CN"/>
        </w:rPr>
        <w:t>绵阳市高等级公路开发有限责任公司竞聘职位表</w:t>
      </w:r>
    </w:p>
    <w:tbl>
      <w:tblPr>
        <w:tblStyle w:val="8"/>
        <w:tblW w:w="144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8"/>
        <w:gridCol w:w="1755"/>
        <w:gridCol w:w="1050"/>
        <w:gridCol w:w="9345"/>
        <w:gridCol w:w="691"/>
      </w:tblGrid>
      <w:tr w14:paraId="03AAF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38" w:type="dxa"/>
            <w:vAlign w:val="center"/>
          </w:tcPr>
          <w:p w14:paraId="442BCF8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用人单位</w:t>
            </w:r>
          </w:p>
        </w:tc>
        <w:tc>
          <w:tcPr>
            <w:tcW w:w="1755" w:type="dxa"/>
            <w:vAlign w:val="center"/>
          </w:tcPr>
          <w:p w14:paraId="0E6FAADD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岗位</w:t>
            </w:r>
          </w:p>
        </w:tc>
        <w:tc>
          <w:tcPr>
            <w:tcW w:w="1050" w:type="dxa"/>
            <w:vAlign w:val="center"/>
          </w:tcPr>
          <w:p w14:paraId="05EACFD9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人数</w:t>
            </w:r>
          </w:p>
        </w:tc>
        <w:tc>
          <w:tcPr>
            <w:tcW w:w="9345" w:type="dxa"/>
            <w:vAlign w:val="center"/>
          </w:tcPr>
          <w:p w14:paraId="4F7D3B29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岗位主要职责</w:t>
            </w:r>
          </w:p>
        </w:tc>
        <w:tc>
          <w:tcPr>
            <w:tcW w:w="691" w:type="dxa"/>
            <w:vAlign w:val="center"/>
          </w:tcPr>
          <w:p w14:paraId="53DF949F"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备注</w:t>
            </w:r>
          </w:p>
        </w:tc>
      </w:tr>
      <w:tr w14:paraId="078A9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6" w:hRule="exact"/>
          <w:jc w:val="center"/>
        </w:trPr>
        <w:tc>
          <w:tcPr>
            <w:tcW w:w="1638" w:type="dxa"/>
            <w:vAlign w:val="center"/>
          </w:tcPr>
          <w:p w14:paraId="2B0DEB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绵阳市高等级公路开发有限责任公司</w:t>
            </w:r>
          </w:p>
        </w:tc>
        <w:tc>
          <w:tcPr>
            <w:tcW w:w="1755" w:type="dxa"/>
            <w:vAlign w:val="center"/>
          </w:tcPr>
          <w:p w14:paraId="3811B5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办公室（董事办）副主任</w:t>
            </w:r>
          </w:p>
        </w:tc>
        <w:tc>
          <w:tcPr>
            <w:tcW w:w="1050" w:type="dxa"/>
            <w:vAlign w:val="center"/>
          </w:tcPr>
          <w:p w14:paraId="3AEA45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45" w:type="dxa"/>
            <w:vAlign w:val="center"/>
          </w:tcPr>
          <w:p w14:paraId="619991E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1.协助主任做好公司行政流程管控工作；</w:t>
            </w:r>
          </w:p>
          <w:p w14:paraId="3B97776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2.负责印章、印鉴、营业执照、机构代码、介绍信等的管理工作；</w:t>
            </w:r>
          </w:p>
          <w:p w14:paraId="536E8A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3.负责公司行政综合性会议的组织与实施；</w:t>
            </w:r>
          </w:p>
          <w:p w14:paraId="7BE5B30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4.负责公司企业文化、精神文明创建、信息化建设、信息公开和企业宣传工作；</w:t>
            </w:r>
          </w:p>
          <w:p w14:paraId="6EF502E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5.负责公司食堂管理及安全巡查；</w:t>
            </w:r>
          </w:p>
          <w:p w14:paraId="75D8208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6.负责机关安全、防疫、服装、固定资产、公务用车等后勤保障等工作；</w:t>
            </w:r>
          </w:p>
          <w:p w14:paraId="32FA53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7.负责对外接待及营业执照工商变更及年检等工作；</w:t>
            </w:r>
          </w:p>
          <w:p w14:paraId="472F7DE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8.完成领导交办的其他工作。</w:t>
            </w:r>
          </w:p>
        </w:tc>
        <w:tc>
          <w:tcPr>
            <w:tcW w:w="691" w:type="dxa"/>
            <w:vAlign w:val="top"/>
          </w:tcPr>
          <w:p w14:paraId="2E3D9B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B27C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6" w:hRule="exact"/>
          <w:jc w:val="center"/>
        </w:trPr>
        <w:tc>
          <w:tcPr>
            <w:tcW w:w="1638" w:type="dxa"/>
            <w:vAlign w:val="center"/>
          </w:tcPr>
          <w:p w14:paraId="3E4802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绵阳市高等级公路开发有限责任公司</w:t>
            </w:r>
          </w:p>
        </w:tc>
        <w:tc>
          <w:tcPr>
            <w:tcW w:w="1755" w:type="dxa"/>
            <w:vAlign w:val="center"/>
          </w:tcPr>
          <w:p w14:paraId="0AF6E5C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招投标中心</w:t>
            </w:r>
          </w:p>
          <w:p w14:paraId="3FF5215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副主任</w:t>
            </w:r>
          </w:p>
        </w:tc>
        <w:tc>
          <w:tcPr>
            <w:tcW w:w="1050" w:type="dxa"/>
            <w:vAlign w:val="center"/>
          </w:tcPr>
          <w:p w14:paraId="5830B7C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184" w:firstLineChars="7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345" w:type="dxa"/>
            <w:vAlign w:val="center"/>
          </w:tcPr>
          <w:p w14:paraId="3497138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1.负责公司工程建设项目、物资采购、服务采购等招投标工作；</w:t>
            </w:r>
          </w:p>
          <w:p w14:paraId="48D4F94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2.负责公司招投标制度体系建设、招投标流程优化、招投标风险控制等工作；</w:t>
            </w:r>
          </w:p>
          <w:p w14:paraId="56B5EBB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3.负责公司招投标信息平台建设和管理工作；</w:t>
            </w:r>
          </w:p>
          <w:p w14:paraId="755C474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4.完成公司领导交办的其他工作。</w:t>
            </w:r>
          </w:p>
        </w:tc>
        <w:tc>
          <w:tcPr>
            <w:tcW w:w="691" w:type="dxa"/>
            <w:vAlign w:val="top"/>
          </w:tcPr>
          <w:p w14:paraId="7AF377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32C0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6" w:hRule="exact"/>
          <w:jc w:val="center"/>
        </w:trPr>
        <w:tc>
          <w:tcPr>
            <w:tcW w:w="1638" w:type="dxa"/>
            <w:vAlign w:val="center"/>
          </w:tcPr>
          <w:p w14:paraId="657DE8F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绵阳市高等级公路开发有限责任公司</w:t>
            </w:r>
          </w:p>
        </w:tc>
        <w:tc>
          <w:tcPr>
            <w:tcW w:w="1755" w:type="dxa"/>
            <w:vAlign w:val="center"/>
          </w:tcPr>
          <w:p w14:paraId="026CF8D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绵阳市事兴汽车综合性能检测有限公司副总经理</w:t>
            </w:r>
          </w:p>
        </w:tc>
        <w:tc>
          <w:tcPr>
            <w:tcW w:w="1050" w:type="dxa"/>
            <w:vAlign w:val="center"/>
          </w:tcPr>
          <w:p w14:paraId="66F6029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184" w:firstLineChars="7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345" w:type="dxa"/>
            <w:vAlign w:val="center"/>
          </w:tcPr>
          <w:p w14:paraId="0B18A3E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184" w:firstLineChars="77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417658C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1.协助总经理、董事制定公司战略规划，根据市场变化和竞争态势，适时予以调整，确保公司稳步发展；</w:t>
            </w:r>
          </w:p>
          <w:p w14:paraId="2359D88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2.参与公司的日常运营管理，确保各项业务流程合规、合法并持续优化，提升整体运营效率，确保公司各项工作计划按时、按质完成；</w:t>
            </w:r>
          </w:p>
          <w:p w14:paraId="6C0439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3.负责检测业务部及综合部的日常管理工作，制定并执行相关政策和制度；</w:t>
            </w:r>
          </w:p>
          <w:p w14:paraId="2652339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4.参与公司重要决策的制定，协助识别和管理公司面临的各种风险，制定相应的风险应对措施；</w:t>
            </w:r>
          </w:p>
          <w:p w14:paraId="51A1B76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5.协助提升员工的业务能力和综合素质，增强员工的凝聚力和归属感；</w:t>
            </w:r>
          </w:p>
          <w:p w14:paraId="3353A6D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6.协调各部门之间的沟通事宜，确保信息畅通。确保与业务主管部门、合作伙伴、客户等外部机构的沟通协调，建立良好的合作关系；</w:t>
            </w:r>
          </w:p>
          <w:p w14:paraId="7518239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7.及时向总经理、董事反馈经营管理中出现的问题，并提出合理化建议；</w:t>
            </w:r>
          </w:p>
          <w:p w14:paraId="008D1A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8.完成公司领导交办的其他工作。</w:t>
            </w:r>
          </w:p>
          <w:p w14:paraId="28E5BDA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1" w:type="dxa"/>
            <w:vAlign w:val="top"/>
          </w:tcPr>
          <w:p w14:paraId="75F3170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184" w:firstLineChars="77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F0B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6" w:hRule="exact"/>
          <w:jc w:val="center"/>
        </w:trPr>
        <w:tc>
          <w:tcPr>
            <w:tcW w:w="1638" w:type="dxa"/>
            <w:vAlign w:val="center"/>
          </w:tcPr>
          <w:p w14:paraId="71807A1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绵阳市高等级公路开发有限责任公司</w:t>
            </w:r>
          </w:p>
        </w:tc>
        <w:tc>
          <w:tcPr>
            <w:tcW w:w="1755" w:type="dxa"/>
            <w:vAlign w:val="center"/>
          </w:tcPr>
          <w:p w14:paraId="50A4F17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瑞天房地产开发分公司副经理</w:t>
            </w:r>
          </w:p>
        </w:tc>
        <w:tc>
          <w:tcPr>
            <w:tcW w:w="1050" w:type="dxa"/>
            <w:vAlign w:val="center"/>
          </w:tcPr>
          <w:p w14:paraId="5D7982F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345" w:type="dxa"/>
            <w:vAlign w:val="center"/>
          </w:tcPr>
          <w:p w14:paraId="6A0AA78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1.协助经理制定公司发展战略规划、经营计划、业务发展计划；</w:t>
            </w:r>
          </w:p>
          <w:p w14:paraId="4178B03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2.协助经理开展公司日常管理工作，建立健全企业规章制度；</w:t>
            </w:r>
          </w:p>
          <w:p w14:paraId="1CFB5A5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3.协助经理对公司开展的各项工作进行全过程管理和运作，做好总体协调与沟通，确保制度流程有效执行，项目计划进度、质量、安全和成本控制，保证项目完美呈现；</w:t>
            </w:r>
          </w:p>
          <w:p w14:paraId="3E1FFA6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4.运营管理，统筹管理项目工程进度，确保各项节点按期达成；</w:t>
            </w:r>
          </w:p>
          <w:p w14:paraId="250F3E3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5.协同营销，充分参与项目定位，对项目营销提供充分支持，确保销售指标达成；</w:t>
            </w:r>
          </w:p>
          <w:p w14:paraId="7E19220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6.成本管控，科学管理供应商，对项目进行全周期成本管控，合理优化项目成本；</w:t>
            </w:r>
          </w:p>
          <w:p w14:paraId="372E50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7.利润管控，精通项目测算，把控项目现金流，开源节流，确保项目利润实现；</w:t>
            </w:r>
          </w:p>
          <w:p w14:paraId="6715377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8.完成领导交办的其他工作。</w:t>
            </w:r>
          </w:p>
        </w:tc>
        <w:tc>
          <w:tcPr>
            <w:tcW w:w="691" w:type="dxa"/>
            <w:vAlign w:val="top"/>
          </w:tcPr>
          <w:p w14:paraId="0DF411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184" w:firstLineChars="77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408AE95">
      <w:pPr>
        <w:pStyle w:val="2"/>
        <w:rPr>
          <w:rFonts w:hint="eastAsia" w:ascii="仿宋_GB2312" w:hAnsi="仿宋_GB2312" w:eastAsia="仿宋_GB2312" w:cs="仿宋_GB2312"/>
          <w:sz w:val="24"/>
          <w:szCs w:val="24"/>
        </w:rPr>
        <w:sectPr>
          <w:pgSz w:w="16838" w:h="11906" w:orient="landscape"/>
          <w:pgMar w:top="1531" w:right="2098" w:bottom="1531" w:left="1871" w:header="851" w:footer="992" w:gutter="0"/>
          <w:pgNumType w:fmt="numberInDash"/>
          <w:cols w:space="425" w:num="1"/>
          <w:docGrid w:type="lines" w:linePitch="312" w:charSpace="0"/>
        </w:sectPr>
      </w:pPr>
    </w:p>
    <w:p w14:paraId="17A64E03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 w14:paraId="3989DB15">
      <w:pPr>
        <w:jc w:val="center"/>
        <w:rPr>
          <w:rFonts w:hint="eastAsia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竞聘报名表</w:t>
      </w:r>
    </w:p>
    <w:p w14:paraId="033DCBB5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竞聘岗位：                 填报时间：   年    月   日</w:t>
      </w:r>
    </w:p>
    <w:tbl>
      <w:tblPr>
        <w:tblStyle w:val="6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509"/>
        <w:gridCol w:w="782"/>
        <w:gridCol w:w="1"/>
        <w:gridCol w:w="1291"/>
        <w:gridCol w:w="1291"/>
        <w:gridCol w:w="832"/>
        <w:gridCol w:w="1"/>
        <w:gridCol w:w="1224"/>
        <w:gridCol w:w="1818"/>
      </w:tblGrid>
      <w:tr w14:paraId="40B31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91" w:type="dxa"/>
            <w:vAlign w:val="center"/>
          </w:tcPr>
          <w:p w14:paraId="37A58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91" w:type="dxa"/>
            <w:gridSpan w:val="2"/>
            <w:vAlign w:val="center"/>
          </w:tcPr>
          <w:p w14:paraId="3D0B3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72A21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291" w:type="dxa"/>
            <w:vAlign w:val="center"/>
          </w:tcPr>
          <w:p w14:paraId="05F51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31B2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24" w:type="dxa"/>
            <w:vAlign w:val="center"/>
          </w:tcPr>
          <w:p w14:paraId="28160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vMerge w:val="restart"/>
            <w:vAlign w:val="top"/>
          </w:tcPr>
          <w:p w14:paraId="2E47D695"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FE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291" w:type="dxa"/>
            <w:vAlign w:val="center"/>
          </w:tcPr>
          <w:p w14:paraId="2A6FE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291" w:type="dxa"/>
            <w:gridSpan w:val="2"/>
            <w:vAlign w:val="center"/>
          </w:tcPr>
          <w:p w14:paraId="69443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5B1CB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291" w:type="dxa"/>
            <w:vAlign w:val="center"/>
          </w:tcPr>
          <w:p w14:paraId="039DB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78E1B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24" w:type="dxa"/>
            <w:vAlign w:val="center"/>
          </w:tcPr>
          <w:p w14:paraId="25321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vMerge w:val="continue"/>
            <w:vAlign w:val="top"/>
          </w:tcPr>
          <w:p w14:paraId="1B21B912"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68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291" w:type="dxa"/>
            <w:vAlign w:val="top"/>
          </w:tcPr>
          <w:p w14:paraId="64E18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583" w:type="dxa"/>
            <w:gridSpan w:val="4"/>
            <w:vAlign w:val="top"/>
          </w:tcPr>
          <w:p w14:paraId="38192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vAlign w:val="top"/>
          </w:tcPr>
          <w:p w14:paraId="2E388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进入公司时间</w:t>
            </w:r>
          </w:p>
        </w:tc>
        <w:tc>
          <w:tcPr>
            <w:tcW w:w="2057" w:type="dxa"/>
            <w:gridSpan w:val="3"/>
            <w:vAlign w:val="top"/>
          </w:tcPr>
          <w:p w14:paraId="509BA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vMerge w:val="continue"/>
            <w:vAlign w:val="top"/>
          </w:tcPr>
          <w:p w14:paraId="5695D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27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291" w:type="dxa"/>
            <w:vAlign w:val="top"/>
          </w:tcPr>
          <w:p w14:paraId="25D48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2583" w:type="dxa"/>
            <w:gridSpan w:val="4"/>
            <w:vAlign w:val="top"/>
          </w:tcPr>
          <w:p w14:paraId="67FDA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vAlign w:val="top"/>
          </w:tcPr>
          <w:p w14:paraId="1F7A0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婚姻</w:t>
            </w:r>
          </w:p>
          <w:p w14:paraId="4DFA0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状况</w:t>
            </w:r>
          </w:p>
        </w:tc>
        <w:tc>
          <w:tcPr>
            <w:tcW w:w="2057" w:type="dxa"/>
            <w:gridSpan w:val="3"/>
            <w:vAlign w:val="top"/>
          </w:tcPr>
          <w:p w14:paraId="3018B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vMerge w:val="continue"/>
            <w:vAlign w:val="top"/>
          </w:tcPr>
          <w:p w14:paraId="6AD79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14C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291" w:type="dxa"/>
            <w:vAlign w:val="center"/>
          </w:tcPr>
          <w:p w14:paraId="3163A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身份</w:t>
            </w:r>
          </w:p>
          <w:p w14:paraId="41ACE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证号</w:t>
            </w:r>
          </w:p>
        </w:tc>
        <w:tc>
          <w:tcPr>
            <w:tcW w:w="3874" w:type="dxa"/>
            <w:gridSpan w:val="5"/>
            <w:vAlign w:val="center"/>
          </w:tcPr>
          <w:p w14:paraId="5C54C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gridSpan w:val="3"/>
            <w:vAlign w:val="center"/>
          </w:tcPr>
          <w:p w14:paraId="69811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18" w:type="dxa"/>
            <w:vAlign w:val="center"/>
          </w:tcPr>
          <w:p w14:paraId="0028C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46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291" w:type="dxa"/>
            <w:vMerge w:val="restart"/>
            <w:vAlign w:val="center"/>
          </w:tcPr>
          <w:p w14:paraId="4DD32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 w14:paraId="13891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292" w:type="dxa"/>
            <w:gridSpan w:val="3"/>
            <w:vAlign w:val="center"/>
          </w:tcPr>
          <w:p w14:paraId="0121A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2582" w:type="dxa"/>
            <w:gridSpan w:val="2"/>
            <w:vAlign w:val="center"/>
          </w:tcPr>
          <w:p w14:paraId="684F7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vMerge w:val="restart"/>
            <w:vAlign w:val="center"/>
          </w:tcPr>
          <w:p w14:paraId="5B86E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043" w:type="dxa"/>
            <w:gridSpan w:val="3"/>
            <w:vAlign w:val="center"/>
          </w:tcPr>
          <w:p w14:paraId="02577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29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291" w:type="dxa"/>
            <w:vMerge w:val="continue"/>
            <w:vAlign w:val="center"/>
          </w:tcPr>
          <w:p w14:paraId="011D9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6C8FE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在职</w:t>
            </w:r>
          </w:p>
          <w:p w14:paraId="29993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教育</w:t>
            </w:r>
          </w:p>
        </w:tc>
        <w:tc>
          <w:tcPr>
            <w:tcW w:w="2582" w:type="dxa"/>
            <w:gridSpan w:val="2"/>
            <w:vAlign w:val="center"/>
          </w:tcPr>
          <w:p w14:paraId="5375C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vMerge w:val="continue"/>
            <w:vAlign w:val="center"/>
          </w:tcPr>
          <w:p w14:paraId="351A7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3" w:type="dxa"/>
            <w:gridSpan w:val="3"/>
            <w:vAlign w:val="center"/>
          </w:tcPr>
          <w:p w14:paraId="7FD86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F98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1" w:type="dxa"/>
            <w:vAlign w:val="center"/>
          </w:tcPr>
          <w:p w14:paraId="3B78B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现工作单位（部门）、职务</w:t>
            </w:r>
          </w:p>
        </w:tc>
        <w:tc>
          <w:tcPr>
            <w:tcW w:w="4706" w:type="dxa"/>
            <w:gridSpan w:val="6"/>
            <w:vAlign w:val="center"/>
          </w:tcPr>
          <w:p w14:paraId="7B8F8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</w:p>
          <w:p w14:paraId="4A39DA3C">
            <w:pPr>
              <w:pStyle w:val="2"/>
              <w:rPr>
                <w:rFonts w:hint="eastAsia"/>
                <w:lang w:val="en-US" w:eastAsia="zh-CN"/>
              </w:rPr>
            </w:pPr>
          </w:p>
          <w:p w14:paraId="13BCE582">
            <w:pPr>
              <w:rPr>
                <w:rFonts w:hint="eastAsia"/>
                <w:lang w:val="en-US" w:eastAsia="zh-CN"/>
              </w:rPr>
            </w:pPr>
          </w:p>
          <w:p w14:paraId="3C20D238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1B5B6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任职</w:t>
            </w:r>
          </w:p>
          <w:p w14:paraId="7AF3F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818" w:type="dxa"/>
            <w:vAlign w:val="center"/>
          </w:tcPr>
          <w:p w14:paraId="6C8B3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4BA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291" w:type="dxa"/>
            <w:vAlign w:val="center"/>
          </w:tcPr>
          <w:p w14:paraId="2E8CD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受表彰和近三年年度考核情况</w:t>
            </w:r>
          </w:p>
        </w:tc>
        <w:tc>
          <w:tcPr>
            <w:tcW w:w="4706" w:type="dxa"/>
            <w:gridSpan w:val="6"/>
            <w:vAlign w:val="center"/>
          </w:tcPr>
          <w:p w14:paraId="5C925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51F163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熟悉何种专业技术或有何专长</w:t>
            </w:r>
          </w:p>
        </w:tc>
        <w:tc>
          <w:tcPr>
            <w:tcW w:w="1818" w:type="dxa"/>
            <w:vAlign w:val="center"/>
          </w:tcPr>
          <w:p w14:paraId="1F04F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B40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40" w:type="dxa"/>
            <w:gridSpan w:val="10"/>
            <w:vAlign w:val="center"/>
          </w:tcPr>
          <w:p w14:paraId="35A4E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</w:tr>
      <w:tr w14:paraId="55B6C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00" w:type="dxa"/>
            <w:gridSpan w:val="2"/>
            <w:vAlign w:val="center"/>
          </w:tcPr>
          <w:p w14:paraId="0EA1F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4197" w:type="dxa"/>
            <w:gridSpan w:val="5"/>
            <w:vAlign w:val="center"/>
          </w:tcPr>
          <w:p w14:paraId="1ECCE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工作单位（部门）、职务</w:t>
            </w:r>
          </w:p>
        </w:tc>
        <w:tc>
          <w:tcPr>
            <w:tcW w:w="3043" w:type="dxa"/>
            <w:gridSpan w:val="3"/>
            <w:vAlign w:val="center"/>
          </w:tcPr>
          <w:p w14:paraId="04136E68">
            <w:pPr>
              <w:keepNext w:val="0"/>
              <w:keepLines w:val="0"/>
              <w:pageBreakBefore w:val="0"/>
              <w:widowControl w:val="0"/>
              <w:tabs>
                <w:tab w:val="left" w:pos="8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主要工作内容</w:t>
            </w:r>
          </w:p>
        </w:tc>
      </w:tr>
      <w:tr w14:paraId="37833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800" w:type="dxa"/>
            <w:gridSpan w:val="2"/>
            <w:vAlign w:val="center"/>
          </w:tcPr>
          <w:p w14:paraId="0F85E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97" w:type="dxa"/>
            <w:gridSpan w:val="5"/>
            <w:vAlign w:val="center"/>
          </w:tcPr>
          <w:p w14:paraId="011A5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3" w:type="dxa"/>
            <w:gridSpan w:val="3"/>
            <w:vAlign w:val="center"/>
          </w:tcPr>
          <w:p w14:paraId="0E8B1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898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00" w:type="dxa"/>
            <w:gridSpan w:val="2"/>
            <w:vAlign w:val="center"/>
          </w:tcPr>
          <w:p w14:paraId="4A2C8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97" w:type="dxa"/>
            <w:gridSpan w:val="5"/>
            <w:vAlign w:val="center"/>
          </w:tcPr>
          <w:p w14:paraId="354ED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3" w:type="dxa"/>
            <w:gridSpan w:val="3"/>
            <w:vAlign w:val="center"/>
          </w:tcPr>
          <w:p w14:paraId="6F715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608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800" w:type="dxa"/>
            <w:gridSpan w:val="2"/>
            <w:vAlign w:val="center"/>
          </w:tcPr>
          <w:p w14:paraId="4785C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97" w:type="dxa"/>
            <w:gridSpan w:val="5"/>
            <w:vAlign w:val="center"/>
          </w:tcPr>
          <w:p w14:paraId="51AE0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3" w:type="dxa"/>
            <w:gridSpan w:val="3"/>
            <w:vAlign w:val="center"/>
          </w:tcPr>
          <w:p w14:paraId="01649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24F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00" w:type="dxa"/>
            <w:gridSpan w:val="2"/>
            <w:vAlign w:val="center"/>
          </w:tcPr>
          <w:p w14:paraId="7CA2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97" w:type="dxa"/>
            <w:gridSpan w:val="5"/>
            <w:vAlign w:val="center"/>
          </w:tcPr>
          <w:p w14:paraId="63149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3" w:type="dxa"/>
            <w:gridSpan w:val="3"/>
            <w:vAlign w:val="center"/>
          </w:tcPr>
          <w:p w14:paraId="445C2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E7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800" w:type="dxa"/>
            <w:gridSpan w:val="2"/>
            <w:vAlign w:val="center"/>
          </w:tcPr>
          <w:p w14:paraId="36D30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97" w:type="dxa"/>
            <w:gridSpan w:val="5"/>
            <w:vAlign w:val="center"/>
          </w:tcPr>
          <w:p w14:paraId="67D81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3" w:type="dxa"/>
            <w:gridSpan w:val="3"/>
            <w:vAlign w:val="center"/>
          </w:tcPr>
          <w:p w14:paraId="77966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387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1800" w:type="dxa"/>
            <w:gridSpan w:val="2"/>
            <w:vAlign w:val="center"/>
          </w:tcPr>
          <w:p w14:paraId="24EDE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竞聘承诺</w:t>
            </w:r>
          </w:p>
        </w:tc>
        <w:tc>
          <w:tcPr>
            <w:tcW w:w="7240" w:type="dxa"/>
            <w:gridSpan w:val="8"/>
            <w:vAlign w:val="center"/>
          </w:tcPr>
          <w:p w14:paraId="4095B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本人认可并郑重承诺：本人所填写的个人信息及提交的竞聘材料均真实有效，不存在任何虚假陈述，否则愿意承担由此引起的一切责任。</w:t>
            </w:r>
          </w:p>
          <w:p w14:paraId="56FE0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288E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承诺人签字：                  年   月    日</w:t>
            </w:r>
          </w:p>
        </w:tc>
      </w:tr>
      <w:tr w14:paraId="1BFC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1800" w:type="dxa"/>
            <w:gridSpan w:val="2"/>
            <w:vAlign w:val="center"/>
          </w:tcPr>
          <w:p w14:paraId="585C7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  <w:p w14:paraId="7DFD9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（部门）意见</w:t>
            </w:r>
          </w:p>
        </w:tc>
        <w:tc>
          <w:tcPr>
            <w:tcW w:w="7240" w:type="dxa"/>
            <w:gridSpan w:val="8"/>
            <w:vAlign w:val="center"/>
          </w:tcPr>
          <w:p w14:paraId="7B8442D4">
            <w:pPr>
              <w:keepNext w:val="0"/>
              <w:keepLines w:val="0"/>
              <w:pageBreakBefore w:val="0"/>
              <w:widowControl w:val="0"/>
              <w:tabs>
                <w:tab w:val="left" w:pos="2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</w:p>
          <w:p w14:paraId="6B551704">
            <w:pPr>
              <w:pStyle w:val="2"/>
              <w:rPr>
                <w:rFonts w:hint="eastAsia"/>
                <w:lang w:val="en-US" w:eastAsia="zh-CN"/>
              </w:rPr>
            </w:pPr>
          </w:p>
          <w:p w14:paraId="2739F49B">
            <w:pPr>
              <w:rPr>
                <w:rFonts w:hint="eastAsia"/>
                <w:lang w:val="en-US" w:eastAsia="zh-CN"/>
              </w:rPr>
            </w:pPr>
          </w:p>
          <w:p w14:paraId="53FF2236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年   月    日</w:t>
            </w:r>
          </w:p>
        </w:tc>
      </w:tr>
      <w:tr w14:paraId="35402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1800" w:type="dxa"/>
            <w:gridSpan w:val="2"/>
            <w:vAlign w:val="center"/>
          </w:tcPr>
          <w:p w14:paraId="11DA5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资格审查</w:t>
            </w:r>
          </w:p>
          <w:p w14:paraId="4AF82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7240" w:type="dxa"/>
            <w:gridSpan w:val="8"/>
            <w:vAlign w:val="center"/>
          </w:tcPr>
          <w:p w14:paraId="2514D931">
            <w:pPr>
              <w:keepNext w:val="0"/>
              <w:keepLines w:val="0"/>
              <w:pageBreakBefore w:val="0"/>
              <w:widowControl w:val="0"/>
              <w:tabs>
                <w:tab w:val="left" w:pos="2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</w:p>
          <w:p w14:paraId="0CEF9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资格审核意见：</w:t>
            </w:r>
          </w:p>
          <w:p w14:paraId="1B7DE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CD33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审查人签字：</w:t>
            </w:r>
            <w:r>
              <w:rPr>
                <w:rFonts w:hint="eastAsia"/>
                <w:lang w:val="en-US" w:eastAsia="zh-CN"/>
              </w:rPr>
              <w:t xml:space="preserve">                       </w:t>
            </w:r>
          </w:p>
          <w:p w14:paraId="052B7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00" w:firstLineChars="150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年   月     日</w:t>
            </w:r>
          </w:p>
        </w:tc>
      </w:tr>
    </w:tbl>
    <w:p w14:paraId="3B101BDD">
      <w:pPr>
        <w:pStyle w:val="2"/>
        <w:rPr>
          <w:rFonts w:hint="eastAsia"/>
        </w:rPr>
        <w:sectPr>
          <w:pgSz w:w="11906" w:h="16838"/>
          <w:pgMar w:top="2098" w:right="1531" w:bottom="1871" w:left="1531" w:header="851" w:footer="992" w:gutter="0"/>
          <w:pgNumType w:fmt="numberInDash"/>
          <w:cols w:space="425" w:num="1"/>
          <w:docGrid w:type="lines" w:linePitch="312" w:charSpace="0"/>
        </w:sectPr>
      </w:pPr>
    </w:p>
    <w:p w14:paraId="5D6CCC5B">
      <w:pPr>
        <w:adjustRightInd w:val="0"/>
        <w:snapToGrid w:val="0"/>
        <w:spacing w:line="520" w:lineRule="exact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附件3</w:t>
      </w:r>
    </w:p>
    <w:p w14:paraId="5AACB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 w14:paraId="6DC51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 w14:paraId="6D192503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竞聘演讲答辩须知</w:t>
      </w:r>
    </w:p>
    <w:p w14:paraId="66727BF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为确保演讲答辩顺利进行，参与竞争上岗人员须自行准备 PPT进行报告，并于竞聘演讲前3天将PPT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电子版及纸质版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报送至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高开司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党群人事部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严女士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处，联系电话：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0816-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2963161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内容包括但不限于以下内容：</w:t>
      </w:r>
    </w:p>
    <w:p w14:paraId="1B498A3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3"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一、个人基本情况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包含姓名、年龄、学历、职称或技术 等级、专业特长、主要工作经历、获得荣誉、竞争岗位和动机 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05DAD2A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二、业绩回顾：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工作业绩回顾，并以事例或数据证明。</w:t>
      </w:r>
    </w:p>
    <w:p w14:paraId="621C086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23"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三、岗位认知：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对竞争岗位的理解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如该岗位的主要职责 是什么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对集团战略在本岗位职能体现的理解。</w:t>
      </w:r>
    </w:p>
    <w:p w14:paraId="5EE545A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30" w:firstLine="649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四、自我适应性分析：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为什么认为自己能够胜任该岗位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可从工作经历、经验、知识、技能、特长、性格等方面陈述 竞争该岗位的自我优势，并指出存在的不足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2F4A5D1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28"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五、工作规划：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竞争上岗成功后希望在该岗位上达成的关 键目标及相应的关键措施。</w:t>
      </w:r>
    </w:p>
    <w:p w14:paraId="4F89571F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37A618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763F"/>
    <w:rsid w:val="01B23CF8"/>
    <w:rsid w:val="02123559"/>
    <w:rsid w:val="03713FEA"/>
    <w:rsid w:val="053E3B71"/>
    <w:rsid w:val="060B60F4"/>
    <w:rsid w:val="093243C4"/>
    <w:rsid w:val="09A60730"/>
    <w:rsid w:val="0A333AE7"/>
    <w:rsid w:val="0A414964"/>
    <w:rsid w:val="0B907E56"/>
    <w:rsid w:val="0C1C26B6"/>
    <w:rsid w:val="0D2D5408"/>
    <w:rsid w:val="0E7D2043"/>
    <w:rsid w:val="11C168E1"/>
    <w:rsid w:val="11CE01EE"/>
    <w:rsid w:val="12254A7C"/>
    <w:rsid w:val="12D61A16"/>
    <w:rsid w:val="133C2C5E"/>
    <w:rsid w:val="135C1F8F"/>
    <w:rsid w:val="163F1408"/>
    <w:rsid w:val="1AA95F55"/>
    <w:rsid w:val="1B58744F"/>
    <w:rsid w:val="1B801C6C"/>
    <w:rsid w:val="1D206493"/>
    <w:rsid w:val="1D3557E6"/>
    <w:rsid w:val="1DA56F18"/>
    <w:rsid w:val="1E2427BF"/>
    <w:rsid w:val="1F373511"/>
    <w:rsid w:val="21D578BA"/>
    <w:rsid w:val="230D127F"/>
    <w:rsid w:val="23A12C2B"/>
    <w:rsid w:val="24384893"/>
    <w:rsid w:val="25D3194C"/>
    <w:rsid w:val="26CE4DFE"/>
    <w:rsid w:val="2F23696D"/>
    <w:rsid w:val="31C65767"/>
    <w:rsid w:val="321343CC"/>
    <w:rsid w:val="323375EC"/>
    <w:rsid w:val="32C404A0"/>
    <w:rsid w:val="33B0696C"/>
    <w:rsid w:val="35B60B58"/>
    <w:rsid w:val="371B7F8C"/>
    <w:rsid w:val="39AA43F7"/>
    <w:rsid w:val="39CF0960"/>
    <w:rsid w:val="3AAD4F26"/>
    <w:rsid w:val="3B383165"/>
    <w:rsid w:val="3C221BBA"/>
    <w:rsid w:val="3C2D6F1D"/>
    <w:rsid w:val="3D122979"/>
    <w:rsid w:val="3D272F90"/>
    <w:rsid w:val="3E5E2BE7"/>
    <w:rsid w:val="3F3054A0"/>
    <w:rsid w:val="3F992F26"/>
    <w:rsid w:val="40C40889"/>
    <w:rsid w:val="41C21E97"/>
    <w:rsid w:val="44506729"/>
    <w:rsid w:val="45FE2D25"/>
    <w:rsid w:val="4794246E"/>
    <w:rsid w:val="4AE333B1"/>
    <w:rsid w:val="508E77BE"/>
    <w:rsid w:val="542A7DA3"/>
    <w:rsid w:val="54D0677F"/>
    <w:rsid w:val="565775A6"/>
    <w:rsid w:val="570728AE"/>
    <w:rsid w:val="57A2130F"/>
    <w:rsid w:val="58A92562"/>
    <w:rsid w:val="59196443"/>
    <w:rsid w:val="5940216D"/>
    <w:rsid w:val="5A896135"/>
    <w:rsid w:val="5D0F295B"/>
    <w:rsid w:val="5D435DE1"/>
    <w:rsid w:val="60CE62C6"/>
    <w:rsid w:val="64572ECF"/>
    <w:rsid w:val="645F162E"/>
    <w:rsid w:val="649F0F88"/>
    <w:rsid w:val="66CB44B6"/>
    <w:rsid w:val="678D57D6"/>
    <w:rsid w:val="688D53BD"/>
    <w:rsid w:val="69711374"/>
    <w:rsid w:val="69D97834"/>
    <w:rsid w:val="6AC836F9"/>
    <w:rsid w:val="6B193C69"/>
    <w:rsid w:val="6DC12AC7"/>
    <w:rsid w:val="6E75124D"/>
    <w:rsid w:val="6F164AD1"/>
    <w:rsid w:val="73A82926"/>
    <w:rsid w:val="764005AD"/>
    <w:rsid w:val="765E4153"/>
    <w:rsid w:val="7852077D"/>
    <w:rsid w:val="79672779"/>
    <w:rsid w:val="798F659B"/>
    <w:rsid w:val="79CA6093"/>
    <w:rsid w:val="7A8F7FE6"/>
    <w:rsid w:val="7B3F2236"/>
    <w:rsid w:val="7CF95AD4"/>
    <w:rsid w:val="7DD613F1"/>
    <w:rsid w:val="7E9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1"/>
    <w:qFormat/>
    <w:uiPriority w:val="0"/>
    <w:pPr>
      <w:spacing w:after="120" w:line="480" w:lineRule="auto"/>
      <w:ind w:firstLine="560" w:firstLineChars="200"/>
    </w:pPr>
    <w:rPr>
      <w:rFonts w:ascii="Calibri" w:hAnsi="Calibri" w:eastAsia="宋体" w:cs="Times New Roman"/>
      <w:kern w:val="0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2021-11-08T02:08:00Z</dcterms:created>
  <dc:creator>Administrator</dc:creator>
  <cp:lastModifiedBy>董事会办公室</cp:lastModifiedBy>
  <dcterms:modified xsi:type="dcterms:W3CDTF">2025-06-05T08:51:18Z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2FAB178A22B44B0499CA7FD4B3A73082</vt:lpwstr>
  </property>
  <property fmtid="{D5CDD505-2E9C-101B-9397-08002B2CF9AE}" pid="4" name="KSOTemplateDocerSaveRecord">
    <vt:lpwstr>eyJoZGlkIjoiYWIwZTEwY2ZmMjc2NGNhOWFhNDdlYzBjOTQxNjM0OGEiLCJ1c2VySWQiOiI3MzA3ODA1MjcifQ==</vt:lpwstr>
  </property>
</Properties>
</file>