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C4C2">
      <w:pPr>
        <w:pStyle w:val="7"/>
        <w:spacing w:before="0" w:beforeAutospacing="0" w:after="0" w:afterAutospacing="0" w:line="330" w:lineRule="atLeast"/>
        <w:jc w:val="both"/>
        <w:rPr>
          <w:rStyle w:val="10"/>
          <w:rFonts w:ascii="黑体" w:hAnsi="黑体" w:eastAsia="黑体" w:cs="黑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 w14:paraId="5939B3A7">
      <w:pPr>
        <w:pStyle w:val="7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65BD3D3E">
      <w:pPr>
        <w:pStyle w:val="7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11785E2E">
      <w:pPr>
        <w:pStyle w:val="7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sz w:val="24"/>
        </w:rPr>
        <w:t xml:space="preserve"> 绵阳市高水农副产品批发有限公司</w:t>
      </w:r>
      <w:r>
        <w:rPr>
          <w:rFonts w:hint="eastAsia" w:hAnsi="宋体" w:eastAsia="宋体" w:cs="宋体"/>
          <w:sz w:val="24"/>
        </w:rPr>
        <w:t>菜鸽子物流中心改造项目、龙门农贸市场和夜市场景应用打造项目、企业展示中心装修、裕农新域交安工程等项目</w:t>
      </w:r>
      <w:r>
        <w:rPr>
          <w:rFonts w:hint="eastAsia" w:ascii="宋体" w:hAnsi="宋体" w:eastAsia="宋体" w:cs="宋体"/>
          <w:sz w:val="24"/>
        </w:rPr>
        <w:t>代理机构</w:t>
      </w:r>
      <w:r>
        <w:rPr>
          <w:rFonts w:hint="eastAsia" w:hAnsi="宋体" w:eastAsia="宋体" w:cs="宋体"/>
          <w:color w:val="333333"/>
          <w:sz w:val="24"/>
          <w:szCs w:val="24"/>
        </w:rPr>
        <w:t>采购公告相关要求，现申请报名本项目采购。</w:t>
      </w:r>
    </w:p>
    <w:p w14:paraId="53419D31">
      <w:pPr>
        <w:pStyle w:val="7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联系人：                 联系电话：</w:t>
      </w:r>
    </w:p>
    <w:p w14:paraId="00450E59">
      <w:pPr>
        <w:pStyle w:val="7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33579D16">
      <w:pPr>
        <w:pStyle w:val="7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7D3F4588">
      <w:pPr>
        <w:pStyle w:val="7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266F43D6">
      <w:pPr>
        <w:pStyle w:val="6"/>
      </w:pPr>
    </w:p>
    <w:p w14:paraId="492D4FDD">
      <w:bookmarkStart w:id="0" w:name="_GoBack"/>
      <w:bookmarkEnd w:id="0"/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A6FFB"/>
    <w:rsid w:val="752A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2026-01-21T01:51:00Z</dcterms:created>
  <dc:creator>王岚</dc:creator>
  <cp:lastModifiedBy>王岚</cp:lastModifiedBy>
  <dcterms:modified xsi:type="dcterms:W3CDTF">2026-01-21T01:51:57Z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6D555204EE684E35A3BF3E854754764C_11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